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755"/>
        <w:gridCol w:w="4890"/>
      </w:tblGrid>
      <w:tr>
        <w:trPr/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Tahoma" w:hAnsi="Tahoma"/>
                <w:b/>
                <w:b/>
                <w:bCs/>
                <w:color w:val="3465A4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3465A4"/>
                <w:sz w:val="22"/>
                <w:szCs w:val="22"/>
              </w:rPr>
              <w:t xml:space="preserve">TRIATHLON 2019  </w:t>
            </w:r>
          </w:p>
          <w:p>
            <w:pPr>
              <w:pStyle w:val="Contenudetableau"/>
              <w:jc w:val="center"/>
              <w:rPr>
                <w:rFonts w:ascii="Tahoma" w:hAnsi="Tahoma"/>
                <w:b/>
                <w:b/>
                <w:bCs/>
                <w:color w:val="3465A4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3465A4"/>
                <w:sz w:val="22"/>
                <w:szCs w:val="22"/>
              </w:rPr>
            </w:r>
          </w:p>
          <w:p>
            <w:pPr>
              <w:pStyle w:val="Contenudetableau"/>
              <w:jc w:val="center"/>
              <w:rPr>
                <w:rFonts w:ascii="Tahoma" w:hAnsi="Tahoma"/>
                <w:b/>
                <w:b/>
                <w:bCs/>
                <w:color w:val="3465A4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3465A4"/>
                <w:sz w:val="22"/>
                <w:szCs w:val="22"/>
              </w:rPr>
              <w:t>28ème Trophée de France ATSCAF</w:t>
            </w:r>
          </w:p>
          <w:p>
            <w:pPr>
              <w:pStyle w:val="Contenudetableau"/>
              <w:jc w:val="center"/>
              <w:rPr>
                <w:rFonts w:ascii="Tahoma" w:hAnsi="Tahoma"/>
                <w:b/>
                <w:b/>
                <w:bCs/>
                <w:color w:val="3465A4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3465A4"/>
                <w:sz w:val="22"/>
                <w:szCs w:val="22"/>
              </w:rPr>
              <w:t>samedi 25 mai 2019</w:t>
            </w:r>
          </w:p>
          <w:p>
            <w:pPr>
              <w:pStyle w:val="Contenudetableau"/>
              <w:jc w:val="center"/>
              <w:rPr>
                <w:rFonts w:ascii="Tahoma" w:hAnsi="Tahoma"/>
                <w:b/>
                <w:b/>
                <w:bCs/>
                <w:color w:val="3465A4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3465A4"/>
                <w:sz w:val="22"/>
                <w:szCs w:val="22"/>
              </w:rPr>
              <w:t>Hyères-les-Palmiers 83400</w:t>
            </w:r>
          </w:p>
          <w:p>
            <w:pPr>
              <w:pStyle w:val="Contenudetableau"/>
              <w:jc w:val="center"/>
              <w:rPr>
                <w:rFonts w:ascii="Tahoma" w:hAnsi="Tahoma"/>
                <w:b/>
                <w:b/>
                <w:bCs/>
                <w:color w:val="3465A4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3465A4"/>
                <w:sz w:val="22"/>
                <w:szCs w:val="22"/>
              </w:rPr>
            </w:r>
          </w:p>
          <w:p>
            <w:pPr>
              <w:pStyle w:val="Contenudetableau"/>
              <w:jc w:val="center"/>
              <w:rPr>
                <w:rFonts w:ascii="Tahoma" w:hAnsi="Tahoma"/>
                <w:b/>
                <w:b/>
                <w:bCs/>
                <w:color w:val="3465A4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3465A4"/>
                <w:sz w:val="22"/>
                <w:szCs w:val="22"/>
              </w:rPr>
              <w:t>ATSCAF du VAR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Tahoma" w:hAnsi="Tahom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sz w:val="20"/>
                <w:szCs w:val="20"/>
              </w:rPr>
              <w:t>Visa du président de l'association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Tahoma" w:hAnsi="Tahom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sz w:val="20"/>
                <w:szCs w:val="20"/>
              </w:rPr>
              <w:t>(Nom , prénom)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Tahoma" w:hAnsi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ahoma" w:hAnsi="Tahom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Tahoma" w:hAnsi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ahoma" w:hAnsi="Tahom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Tahoma" w:hAnsi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ahoma" w:hAnsi="Tahom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Tahoma" w:hAnsi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ahoma" w:hAnsi="Tahom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Tahoma" w:hAnsi="Tahom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ahoma" w:hAnsi="Tahoma"/>
                <w:b w:val="false"/>
                <w:bCs w:val="false"/>
                <w:sz w:val="18"/>
                <w:szCs w:val="18"/>
              </w:rPr>
              <w:t>Signature obligatoire pour prise en compte de l'inscription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i w:val="false"/>
                <w:iCs w:val="false"/>
                <w:sz w:val="22"/>
                <w:szCs w:val="22"/>
              </w:rPr>
              <w:t>Fiche d'inscription par EQUIPE</w:t>
            </w: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 (important : 1 concurrent peut participer à 2 épreuves)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tbl>
            <w:tblPr>
              <w:tblW w:w="10162" w:type="dxa"/>
              <w:jc w:val="left"/>
              <w:tblInd w:w="-172" w:type="dxa"/>
              <w:tblBorders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10162"/>
            </w:tblGrid>
            <w:tr>
              <w:trPr>
                <w:trHeight w:val="345" w:hRule="atLeast"/>
              </w:trPr>
              <w:tc>
                <w:tcPr>
                  <w:tcW w:w="10162" w:type="dxa"/>
                  <w:tcBorders/>
                  <w:shd w:fill="auto" w:val="clear"/>
                </w:tcPr>
                <w:p>
                  <w:pPr>
                    <w:pStyle w:val="Normal"/>
                    <w:autoSpaceDE w:val="false"/>
                    <w:rPr>
                      <w:rFonts w:ascii="Tahoma" w:hAnsi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 w:val="false"/>
                      <w:bCs w:val="false"/>
                      <w:i w:val="false"/>
                      <w:iCs w:val="false"/>
                      <w:sz w:val="22"/>
                      <w:szCs w:val="22"/>
                      <w:bdr w:val="single" w:sz="4" w:space="0" w:color="000000"/>
                    </w:rPr>
                    <w:t xml:space="preserve"> </w:t>
                  </w:r>
                  <w:r>
                    <w:rPr>
                      <w:rFonts w:ascii="Tahoma" w:hAnsi="Tahoma"/>
                      <w:b w:val="false"/>
                      <w:bCs w:val="false"/>
                      <w:i w:val="false"/>
                      <w:iCs w:val="false"/>
                      <w:sz w:val="20"/>
                      <w:szCs w:val="20"/>
                      <w:bdr w:val="single" w:sz="4" w:space="0" w:color="000000"/>
                    </w:rPr>
                    <w:t xml:space="preserve"> </w:t>
                  </w:r>
                  <w:r>
                    <w:rPr>
                      <w:rFonts w:ascii="Tahoma" w:hAnsi="Tahoma"/>
                      <w:b w:val="false"/>
                      <w:bCs w:val="false"/>
                      <w:i w:val="false"/>
                      <w:iCs w:val="false"/>
                      <w:sz w:val="20"/>
                      <w:szCs w:val="20"/>
                      <w:bdr w:val="single" w:sz="4" w:space="0" w:color="000000"/>
                    </w:rPr>
                    <w:t xml:space="preserve">EQUIPIER N° 1 </w:t>
                  </w:r>
                  <w:r>
                    <w:rPr>
                      <w:rFonts w:ascii="Tahoma" w:hAnsi="Tahoma"/>
                      <w:b/>
                      <w:bCs/>
                      <w:i w:val="false"/>
                      <w:iCs w:val="false"/>
                      <w:sz w:val="20"/>
                      <w:szCs w:val="20"/>
                      <w:bdr w:val="single" w:sz="4" w:space="0" w:color="000000"/>
                    </w:rPr>
                    <w:t xml:space="preserve">Natation </w:t>
                  </w:r>
                  <w:r>
                    <w:rPr>
                      <w:rFonts w:ascii="Tahoma" w:hAnsi="Tahoma"/>
                      <w:b w:val="false"/>
                      <w:bCs w:val="false"/>
                      <w:i w:val="false"/>
                      <w:iCs w:val="false"/>
                      <w:sz w:val="20"/>
                      <w:szCs w:val="20"/>
                    </w:rPr>
                    <w:t xml:space="preserve">  Nom :……………………….….………………….. Prénom :………………………….…………….</w:t>
                  </w:r>
                </w:p>
                <w:p>
                  <w:pPr>
                    <w:pStyle w:val="Normal"/>
                    <w:autoSpaceDE w:val="false"/>
                    <w:rPr>
                      <w:rFonts w:ascii="Tahoma" w:hAnsi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b w:val="false"/>
                      <w:bCs w:val="false"/>
                      <w:i w:val="false"/>
                      <w:iCs w:val="false"/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ascii="Tahoma" w:hAnsi="Tahoma"/>
                      <w:b w:val="false"/>
                      <w:bCs w:val="false"/>
                      <w:i w:val="false"/>
                      <w:iCs w:val="false"/>
                      <w:sz w:val="20"/>
                      <w:szCs w:val="20"/>
                      <w:u w:val="single"/>
                    </w:rPr>
                    <w:t>Case à cocher : ……...</w:t>
                  </w:r>
                  <w:r>
                    <w:rPr>
                      <w:rFonts w:ascii="Tahoma" w:hAnsi="Tahoma"/>
                      <w:b w:val="false"/>
                      <w:bCs w:val="false"/>
                      <w:i w:val="false"/>
                      <w:iCs w:val="false"/>
                      <w:sz w:val="20"/>
                      <w:szCs w:val="20"/>
                    </w:rPr>
                    <w:t xml:space="preserve"> Financier   ……... Ayant droit (conjoint ou enfant)  ……... Non Financier </w:t>
                  </w:r>
                </w:p>
              </w:tc>
            </w:tr>
          </w:tbl>
          <w:p>
            <w:pPr>
              <w:pStyle w:val="Normal"/>
              <w:autoSpaceDE w:val="false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Adresse Administrative : ……………………………………………………………………………………………………………………..</w:t>
              <w:br/>
              <w:t>Localité :……………………………………………………………………………….…..Tél………………………………………………….</w:t>
            </w:r>
          </w:p>
          <w:p>
            <w:pPr>
              <w:pStyle w:val="Normal"/>
              <w:autoSpaceDE w:val="false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Adresse Personnelle : ……………………………………………………………………….………………………………………………..</w:t>
              <w:br/>
              <w:t>Localité :…………………………………………………………………………………...Tél………………………………………………....</w:t>
            </w:r>
          </w:p>
          <w:p>
            <w:pPr>
              <w:pStyle w:val="Normal"/>
              <w:autoSpaceDE w:val="false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N° Adhérent : ………………………….  Date de naissance : …………………………………… Sexe :………………………...</w:t>
            </w:r>
          </w:p>
          <w:p>
            <w:pPr>
              <w:pStyle w:val="Normal"/>
              <w:autoSpaceDE w:val="false"/>
              <w:jc w:val="both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PRIERE D’INDIQUER LE MODE ET L’HEURE APPROXIMATIVE D’ARRIVEE : </w:t>
            </w: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2"/>
                <w:szCs w:val="22"/>
              </w:rPr>
              <w:t>….……………..……………………...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tbl>
            <w:tblPr>
              <w:tblW w:w="10162" w:type="dxa"/>
              <w:jc w:val="left"/>
              <w:tblInd w:w="-172" w:type="dxa"/>
              <w:tblBorders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10162"/>
            </w:tblGrid>
            <w:tr>
              <w:trPr>
                <w:trHeight w:val="345" w:hRule="atLeast"/>
              </w:trPr>
              <w:tc>
                <w:tcPr>
                  <w:tcW w:w="10162" w:type="dxa"/>
                  <w:tcBorders/>
                  <w:shd w:fill="auto" w:val="clear"/>
                </w:tcPr>
                <w:p>
                  <w:pPr>
                    <w:pStyle w:val="Normal"/>
                    <w:autoSpaceDE w:val="false"/>
                    <w:rPr>
                      <w:rFonts w:ascii="Tahoma" w:hAnsi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b w:val="false"/>
                      <w:bCs w:val="false"/>
                      <w:i w:val="false"/>
                      <w:iCs w:val="false"/>
                      <w:sz w:val="20"/>
                      <w:szCs w:val="20"/>
                      <w:bdr w:val="single" w:sz="4" w:space="0" w:color="000000"/>
                    </w:rPr>
                    <w:t xml:space="preserve"> </w:t>
                  </w:r>
                  <w:r>
                    <w:rPr>
                      <w:rFonts w:ascii="Tahoma" w:hAnsi="Tahoma"/>
                      <w:b w:val="false"/>
                      <w:bCs w:val="false"/>
                      <w:i w:val="false"/>
                      <w:iCs w:val="false"/>
                      <w:sz w:val="20"/>
                      <w:szCs w:val="20"/>
                      <w:bdr w:val="single" w:sz="4" w:space="0" w:color="000000"/>
                    </w:rPr>
                    <w:t>EQUIPIER N° 2</w:t>
                  </w:r>
                  <w:r>
                    <w:rPr>
                      <w:rFonts w:ascii="Tahoma" w:hAnsi="Tahoma"/>
                      <w:b/>
                      <w:bCs/>
                      <w:i w:val="false"/>
                      <w:iCs w:val="false"/>
                      <w:sz w:val="20"/>
                      <w:szCs w:val="20"/>
                      <w:bdr w:val="single" w:sz="4" w:space="0" w:color="000000"/>
                    </w:rPr>
                    <w:t xml:space="preserve"> Vélo</w:t>
                  </w:r>
                  <w:r>
                    <w:rPr>
                      <w:rFonts w:ascii="Tahoma" w:hAnsi="Tahoma"/>
                      <w:b w:val="false"/>
                      <w:bCs w:val="false"/>
                      <w:i w:val="false"/>
                      <w:iCs w:val="false"/>
                      <w:sz w:val="20"/>
                      <w:szCs w:val="20"/>
                      <w:bdr w:val="single" w:sz="4" w:space="0" w:color="000000"/>
                    </w:rPr>
                    <w:t xml:space="preserve"> </w:t>
                  </w:r>
                  <w:r>
                    <w:rPr>
                      <w:rFonts w:ascii="Tahoma" w:hAnsi="Tahoma"/>
                      <w:b w:val="false"/>
                      <w:bCs w:val="false"/>
                      <w:i w:val="false"/>
                      <w:iCs w:val="false"/>
                      <w:sz w:val="20"/>
                      <w:szCs w:val="20"/>
                    </w:rPr>
                    <w:t xml:space="preserve">   Nom :…………………………………………….… Prénom :…………………………….…………………</w:t>
                    <w:br/>
                  </w:r>
                  <w:r>
                    <w:rPr>
                      <w:rFonts w:ascii="Tahoma" w:hAnsi="Tahoma"/>
                      <w:b w:val="false"/>
                      <w:bCs w:val="false"/>
                      <w:i w:val="false"/>
                      <w:iCs w:val="false"/>
                      <w:sz w:val="20"/>
                      <w:szCs w:val="20"/>
                      <w:u w:val="single"/>
                    </w:rPr>
                    <w:t>Case à cocher :</w:t>
                  </w:r>
                  <w:r>
                    <w:rPr>
                      <w:rFonts w:ascii="Tahoma" w:hAnsi="Tahoma"/>
                      <w:b w:val="false"/>
                      <w:bCs w:val="false"/>
                      <w:i w:val="false"/>
                      <w:iCs w:val="false"/>
                      <w:sz w:val="20"/>
                      <w:szCs w:val="20"/>
                    </w:rPr>
                    <w:t xml:space="preserve"> ………  Financier   …….  Ayant droit (conjoint ou enfant) …….      Non Financier </w:t>
                  </w:r>
                </w:p>
              </w:tc>
            </w:tr>
          </w:tbl>
          <w:p>
            <w:pPr>
              <w:pStyle w:val="Normal"/>
              <w:autoSpaceDE w:val="false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Adresse Administrative : …………………………………………………………………………………………………………………….</w:t>
              <w:br/>
              <w:t>Localité :…………………………………………………………………………………….Tél……………………………..………………….</w:t>
            </w:r>
          </w:p>
          <w:p>
            <w:pPr>
              <w:pStyle w:val="Normal"/>
              <w:autoSpaceDE w:val="false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Adresse Personnelle : …………………………………………………………...........……………………………........................</w:t>
              <w:br/>
              <w:t>Localité :…………………………………………………………………………………….Tél………………………………...……………...</w:t>
            </w:r>
          </w:p>
          <w:p>
            <w:pPr>
              <w:pStyle w:val="Normal"/>
              <w:autoSpaceDE w:val="false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N° Adhérent : ………………………...  Date de naissance : ………………………………...… Sexe :……………………...….</w:t>
            </w:r>
          </w:p>
          <w:p>
            <w:pPr>
              <w:pStyle w:val="Normal"/>
              <w:autoSpaceDE w:val="false"/>
              <w:jc w:val="both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PRIERE D’INDIQUER LE MODE ET L’HEURE APPROXIMATIVE D’ARRIVEE : ….……………………………………..…..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tbl>
            <w:tblPr>
              <w:tblW w:w="10162" w:type="dxa"/>
              <w:jc w:val="left"/>
              <w:tblInd w:w="-172" w:type="dxa"/>
              <w:tblBorders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10162"/>
            </w:tblGrid>
            <w:tr>
              <w:trPr>
                <w:trHeight w:val="345" w:hRule="atLeast"/>
              </w:trPr>
              <w:tc>
                <w:tcPr>
                  <w:tcW w:w="10162" w:type="dxa"/>
                  <w:tcBorders/>
                  <w:shd w:fill="auto" w:val="clear"/>
                </w:tcPr>
                <w:p>
                  <w:pPr>
                    <w:pStyle w:val="Normal"/>
                    <w:autoSpaceDE w:val="false"/>
                    <w:rPr>
                      <w:rFonts w:ascii="Tahoma" w:hAnsi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 w:val="false"/>
                      <w:bCs w:val="false"/>
                      <w:i w:val="false"/>
                      <w:iCs w:val="false"/>
                      <w:sz w:val="22"/>
                      <w:szCs w:val="22"/>
                      <w:bdr w:val="single" w:sz="4" w:space="0" w:color="000000"/>
                    </w:rPr>
                    <w:t xml:space="preserve"> </w:t>
                  </w:r>
                  <w:r>
                    <w:rPr>
                      <w:rFonts w:ascii="Tahoma" w:hAnsi="Tahoma"/>
                      <w:b w:val="false"/>
                      <w:bCs w:val="false"/>
                      <w:i w:val="false"/>
                      <w:iCs w:val="false"/>
                      <w:sz w:val="20"/>
                      <w:szCs w:val="20"/>
                      <w:bdr w:val="single" w:sz="4" w:space="0" w:color="000000"/>
                    </w:rPr>
                    <w:t xml:space="preserve">EQUIPIER N° 3 </w:t>
                  </w:r>
                  <w:r>
                    <w:rPr>
                      <w:rFonts w:ascii="Tahoma" w:hAnsi="Tahoma"/>
                      <w:b/>
                      <w:bCs/>
                      <w:i w:val="false"/>
                      <w:iCs w:val="false"/>
                      <w:sz w:val="20"/>
                      <w:szCs w:val="20"/>
                      <w:bdr w:val="single" w:sz="4" w:space="0" w:color="000000"/>
                    </w:rPr>
                    <w:t>Course à pied</w:t>
                  </w:r>
                  <w:r>
                    <w:rPr>
                      <w:rFonts w:ascii="Tahoma" w:hAnsi="Tahoma"/>
                      <w:b w:val="false"/>
                      <w:bCs w:val="false"/>
                      <w:i w:val="false"/>
                      <w:iCs w:val="false"/>
                      <w:sz w:val="20"/>
                      <w:szCs w:val="20"/>
                      <w:bdr w:val="single" w:sz="4" w:space="0" w:color="000000"/>
                    </w:rPr>
                    <w:t xml:space="preserve"> </w:t>
                  </w:r>
                  <w:r>
                    <w:rPr>
                      <w:rFonts w:ascii="Tahoma" w:hAnsi="Tahoma"/>
                      <w:b w:val="false"/>
                      <w:bCs w:val="false"/>
                      <w:i w:val="false"/>
                      <w:iCs w:val="false"/>
                      <w:sz w:val="20"/>
                      <w:szCs w:val="20"/>
                    </w:rPr>
                    <w:t xml:space="preserve">  Nom :…………………….… Prénom :………………………….…</w:t>
                  </w:r>
                </w:p>
                <w:p>
                  <w:pPr>
                    <w:pStyle w:val="Normal"/>
                    <w:autoSpaceDE w:val="false"/>
                    <w:rPr>
                      <w:rFonts w:ascii="Tahoma" w:hAnsi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b w:val="false"/>
                      <w:bCs w:val="false"/>
                      <w:i w:val="false"/>
                      <w:iCs w:val="false"/>
                      <w:sz w:val="20"/>
                      <w:szCs w:val="20"/>
                      <w:u w:val="single"/>
                    </w:rPr>
                    <w:t>Case à cocher :</w:t>
                  </w:r>
                  <w:r>
                    <w:rPr>
                      <w:rFonts w:ascii="Tahoma" w:hAnsi="Tahoma"/>
                      <w:b w:val="false"/>
                      <w:bCs w:val="false"/>
                      <w:i w:val="false"/>
                      <w:iCs w:val="false"/>
                      <w:sz w:val="20"/>
                      <w:szCs w:val="20"/>
                    </w:rPr>
                    <w:t xml:space="preserve"> Financier    Ayant droit (conjoint ou enfant)    Non Financier </w:t>
                  </w:r>
                </w:p>
              </w:tc>
            </w:tr>
          </w:tbl>
          <w:p>
            <w:pPr>
              <w:pStyle w:val="Normal"/>
              <w:autoSpaceDE w:val="false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Adresse Administrative : ………………………………………………………………………………</w:t>
              <w:br/>
              <w:t>Localité :…………………………………………………………………Tél………………………….</w:t>
            </w:r>
          </w:p>
          <w:p>
            <w:pPr>
              <w:pStyle w:val="Normal"/>
              <w:autoSpaceDE w:val="false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Adresse Personnelle : ………………………………………………………….....................................</w:t>
              <w:br/>
              <w:t>Localité :………………………………………………………………….Tél…………………………</w:t>
            </w:r>
          </w:p>
          <w:p>
            <w:pPr>
              <w:pStyle w:val="Normal"/>
              <w:autoSpaceDE w:val="false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N° Adhérent : ……………………      Date de naissance : ……………………… Sexe : ……………</w:t>
            </w:r>
          </w:p>
          <w:p>
            <w:pPr>
              <w:pStyle w:val="Normal"/>
              <w:autoSpaceDE w:val="false"/>
              <w:jc w:val="both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PRIERE D’INDIQUER LE MODE ET L’HEURE APPROXIMATIVE D’ARRIVEE : ….…………………….</w:t>
            </w:r>
          </w:p>
        </w:tc>
      </w:tr>
    </w:tbl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670"/>
        <w:gridCol w:w="960"/>
        <w:gridCol w:w="1020"/>
        <w:gridCol w:w="1020"/>
        <w:gridCol w:w="975"/>
      </w:tblGrid>
      <w:tr>
        <w:trPr>
          <w:tblHeader w:val="true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Formule au choix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Prix /</w:t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personne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Equipier</w:t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Equipier</w:t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Equipier</w:t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Hébergement* du jeudi soir </w:t>
            </w:r>
            <w:r>
              <w:rPr>
                <w:b/>
                <w:bCs/>
                <w:sz w:val="20"/>
                <w:szCs w:val="20"/>
              </w:rPr>
              <w:t xml:space="preserve">17h00 </w:t>
            </w:r>
            <w:r>
              <w:rPr>
                <w:b/>
                <w:bCs/>
                <w:sz w:val="20"/>
                <w:szCs w:val="20"/>
              </w:rPr>
              <w:t>au dimanche 9h00</w:t>
            </w:r>
            <w:r>
              <w:rPr>
                <w:sz w:val="20"/>
                <w:szCs w:val="20"/>
              </w:rPr>
              <w:t xml:space="preserve"> comprenant les frais d’engagement à la course, </w:t>
            </w:r>
            <w:r>
              <w:rPr>
                <w:b/>
                <w:bCs/>
                <w:sz w:val="20"/>
                <w:szCs w:val="20"/>
              </w:rPr>
              <w:t>la pension complète</w:t>
            </w:r>
            <w:r>
              <w:rPr>
                <w:sz w:val="20"/>
                <w:szCs w:val="20"/>
              </w:rPr>
              <w:t xml:space="preserve"> et </w:t>
            </w:r>
            <w:r>
              <w:rPr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journée libre le vendredi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repas de midi non compris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195 </w:t>
            </w:r>
            <w:r>
              <w:rPr>
                <w:b/>
                <w:bCs/>
              </w:rPr>
              <w:t>€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Excursion optionnelle du vendredi pour une journée </w:t>
            </w:r>
            <w:r>
              <w:rPr>
                <w:sz w:val="20"/>
                <w:szCs w:val="20"/>
              </w:rPr>
              <w:t>sur l’Île de Porquerolles</w:t>
            </w:r>
            <w:r>
              <w:rPr>
                <w:sz w:val="20"/>
                <w:szCs w:val="20"/>
              </w:rPr>
              <w:t xml:space="preserve"> incluant </w:t>
            </w:r>
            <w:r>
              <w:rPr>
                <w:sz w:val="20"/>
                <w:szCs w:val="20"/>
              </w:rPr>
              <w:t xml:space="preserve">la traversée AR depuis le port de La Londe, visite en liberté (musée, plages, village …) et </w:t>
            </w:r>
            <w:r>
              <w:rPr>
                <w:sz w:val="20"/>
                <w:szCs w:val="20"/>
              </w:rPr>
              <w:t>déjeuner au restaurant.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50 €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Hébergement* du vendredi soir </w:t>
            </w:r>
            <w:r>
              <w:rPr>
                <w:b/>
                <w:bCs/>
                <w:sz w:val="20"/>
                <w:szCs w:val="20"/>
              </w:rPr>
              <w:t xml:space="preserve">17h </w:t>
            </w:r>
            <w:r>
              <w:rPr>
                <w:b/>
                <w:bCs/>
                <w:sz w:val="20"/>
                <w:szCs w:val="20"/>
              </w:rPr>
              <w:t>au dimanche 9h</w:t>
            </w:r>
            <w:r>
              <w:rPr>
                <w:sz w:val="20"/>
                <w:szCs w:val="20"/>
              </w:rPr>
              <w:t xml:space="preserve"> comprenant les frais d’engagement à la course et </w:t>
            </w:r>
            <w:r>
              <w:rPr>
                <w:b/>
                <w:bCs/>
                <w:sz w:val="20"/>
                <w:szCs w:val="20"/>
              </w:rPr>
              <w:t>la pension complète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55 </w:t>
            </w:r>
            <w:r>
              <w:rPr>
                <w:b/>
                <w:bCs/>
              </w:rPr>
              <w:t>€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Hébergement* du samedi 11h au dimanche 9h </w:t>
            </w:r>
            <w:r>
              <w:rPr>
                <w:sz w:val="20"/>
                <w:szCs w:val="20"/>
              </w:rPr>
              <w:t xml:space="preserve">comprenant les frais d’engagement à la course et </w:t>
            </w:r>
            <w:r>
              <w:rPr>
                <w:b/>
                <w:bCs/>
                <w:sz w:val="20"/>
                <w:szCs w:val="20"/>
              </w:rPr>
              <w:t>la pension complète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20 </w:t>
            </w:r>
            <w:r>
              <w:rPr>
                <w:b/>
                <w:bCs/>
              </w:rPr>
              <w:t>€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Hébergement* du samedi soir </w:t>
            </w:r>
            <w:r>
              <w:rPr>
                <w:b/>
                <w:bCs/>
                <w:sz w:val="20"/>
                <w:szCs w:val="20"/>
              </w:rPr>
              <w:t>17h</w:t>
            </w:r>
            <w:r>
              <w:rPr>
                <w:b/>
                <w:bCs/>
                <w:sz w:val="20"/>
                <w:szCs w:val="20"/>
              </w:rPr>
              <w:t xml:space="preserve"> au dimanche 9h</w:t>
            </w:r>
            <w:r>
              <w:rPr>
                <w:sz w:val="20"/>
                <w:szCs w:val="20"/>
              </w:rPr>
              <w:t xml:space="preserve"> comprenant les  frais d’engagement à la course et </w:t>
            </w:r>
            <w:r>
              <w:rPr>
                <w:b/>
                <w:bCs/>
                <w:sz w:val="20"/>
                <w:szCs w:val="20"/>
              </w:rPr>
              <w:t>la pension complète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€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Repas de clôture et frais d'engagement (sans hébergement)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60</w:t>
            </w:r>
            <w:r>
              <w:rPr>
                <w:b/>
                <w:bCs/>
              </w:rPr>
              <w:t xml:space="preserve"> €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d’engagement à la</w:t>
            </w:r>
            <w:r>
              <w:rPr>
                <w:b/>
                <w:bCs/>
                <w:sz w:val="20"/>
                <w:szCs w:val="20"/>
              </w:rPr>
              <w:t xml:space="preserve"> course uniquement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25 </w:t>
            </w:r>
            <w:r>
              <w:rPr>
                <w:b/>
                <w:bCs/>
              </w:rPr>
              <w:t>€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*SUPPLEMENT HEBERGEMENT SINGLE : 25 € </w:t>
            </w:r>
            <w:r>
              <w:rPr>
                <w:b/>
                <w:bCs/>
                <w:sz w:val="20"/>
                <w:szCs w:val="20"/>
              </w:rPr>
              <w:t>par n</w:t>
            </w:r>
            <w:r>
              <w:rPr>
                <w:b/>
                <w:bCs/>
                <w:sz w:val="20"/>
                <w:szCs w:val="20"/>
              </w:rPr>
              <w:t>uit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tbl>
      <w:tblPr>
        <w:tblW w:w="3015" w:type="dxa"/>
        <w:jc w:val="left"/>
        <w:tblInd w:w="6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015"/>
      </w:tblGrid>
      <w:tr>
        <w:trPr/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rFonts w:ascii="Tahoma" w:hAnsi="Tahoma"/>
          <w:b/>
          <w:bCs/>
          <w:sz w:val="20"/>
          <w:szCs w:val="20"/>
        </w:rPr>
        <w:t>Date limite d'inscription : 31 mars 2019</w:t>
      </w:r>
      <w:r>
        <w:rPr>
          <w:rFonts w:ascii="Tahoma" w:hAnsi="Tahoma"/>
          <w:b/>
          <w:bCs/>
          <w:sz w:val="26"/>
          <w:szCs w:val="26"/>
        </w:rPr>
        <w:t xml:space="preserve">                         Total </w:t>
      </w:r>
    </w:p>
    <w:p>
      <w:pPr>
        <w:pStyle w:val="Normal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  <w:u w:val="single"/>
        </w:rPr>
        <w:t xml:space="preserve">Important : </w:t>
      </w:r>
      <w:r>
        <w:rPr>
          <w:rFonts w:ascii="Tahoma" w:hAnsi="Tahoma"/>
          <w:sz w:val="20"/>
          <w:szCs w:val="20"/>
        </w:rPr>
        <w:t>Souhaite être hébergé dans la mesure du possible avec :</w:t>
      </w:r>
    </w:p>
    <w:p>
      <w:pPr>
        <w:pStyle w:val="Normal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Nom et prénom :……………………………………………………………………………...de l'ATSCAF…….……...(département)</w:t>
      </w:r>
    </w:p>
    <w:p>
      <w:pPr>
        <w:pStyle w:val="Normal"/>
        <w:rPr>
          <w:rFonts w:ascii="Tahoma" w:hAnsi="Tahoma"/>
          <w:b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Ci-joint un chèque total de </w:t>
      </w:r>
      <w:r>
        <w:rPr>
          <w:rFonts w:ascii="Tahoma" w:hAnsi="Tahoma"/>
          <w:b w:val="false"/>
          <w:bCs w:val="false"/>
          <w:sz w:val="20"/>
          <w:szCs w:val="20"/>
        </w:rPr>
        <w:t>……………….….…..</w:t>
      </w:r>
      <w:r>
        <w:rPr>
          <w:rFonts w:ascii="Tahoma" w:hAnsi="Tahoma"/>
          <w:b/>
          <w:bCs/>
          <w:sz w:val="20"/>
          <w:szCs w:val="20"/>
        </w:rPr>
        <w:t xml:space="preserve"> € à l'ordre de l'ATSCAF et à retourner au secteur des Sports de l'ATSCAF Fédérale  - 41 boulevard Vincent Auriol 75013 PARIS</w:t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LibreOffice/5.4.6.2$Windows_x86 LibreOffice_project/4014ce260a04f1026ba855d3b8d91541c224eab8</Application>
  <Pages>1</Pages>
  <Words>440</Words>
  <Characters>2973</Characters>
  <CharactersWithSpaces>3424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2019-02-12T11:09:49Z</dcterms:created>
  <dc:creator/>
  <dc:description/>
  <dc:language>fr-FR</dc:language>
  <cp:lastModifiedBy/>
  <cp:lastPrinted>2019-02-21T10:00:18Z</cp:lastPrinted>
  <dcterms:modified xsi:type="dcterms:W3CDTF">2019-02-20T15:23:31Z</dcterms:modified>
  <cp:revision>5</cp:revision>
  <dc:subject/>
  <dc:title/>
</cp:coreProperties>
</file>